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D06E443" w14:textId="68D2E012" w:rsidR="00C54ACD" w:rsidRDefault="00C54ACD">
      <w:pPr>
        <w:rPr>
          <w:rFonts w:ascii="Cambria" w:hAnsi="Cambria" w:cs="Times New Roman"/>
          <w:color w:val="000000"/>
          <w:sz w:val="24"/>
          <w:szCs w:val="24"/>
        </w:rPr>
      </w:pPr>
      <w:r>
        <w:rPr>
          <w:noProof/>
        </w:rPr>
        <w:drawing>
          <wp:inline distT="0" distB="0" distL="0" distR="0" wp14:anchorId="1146AC7F" wp14:editId="51194A39">
            <wp:extent cx="5486400" cy="7099935"/>
            <wp:effectExtent l="0" t="0" r="0" b="571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486400" cy="7099935"/>
                    </a:xfrm>
                    <a:prstGeom prst="rect">
                      <a:avLst/>
                    </a:prstGeom>
                    <a:noFill/>
                    <a:ln>
                      <a:noFill/>
                    </a:ln>
                  </pic:spPr>
                </pic:pic>
              </a:graphicData>
            </a:graphic>
          </wp:inline>
        </w:drawing>
      </w:r>
    </w:p>
    <w:p w14:paraId="01B68C42" w14:textId="77777777" w:rsidR="00B771A5" w:rsidRDefault="003152CB" w:rsidP="00B771A5">
      <w:pPr>
        <w:rPr>
          <w:rFonts w:ascii="Cambria" w:hAnsi="Cambria" w:cs="Times New Roman"/>
          <w:color w:val="000000"/>
          <w:sz w:val="24"/>
          <w:szCs w:val="24"/>
        </w:rPr>
      </w:pPr>
      <w:r>
        <w:rPr>
          <w:rFonts w:ascii="Cambria" w:hAnsi="Cambria" w:cs="Times New Roman"/>
          <w:color w:val="000000"/>
          <w:sz w:val="24"/>
          <w:szCs w:val="24"/>
        </w:rPr>
        <w:lastRenderedPageBreak/>
        <w:tab/>
      </w:r>
      <w:r w:rsidRPr="003152CB">
        <w:rPr>
          <w:rFonts w:ascii="Cambria" w:hAnsi="Cambria" w:cs="Times New Roman"/>
          <w:noProof/>
          <w:color w:val="000000"/>
          <w:sz w:val="24"/>
          <w:szCs w:val="24"/>
        </w:rPr>
        <w:drawing>
          <wp:inline distT="0" distB="0" distL="0" distR="0" wp14:anchorId="164D3FF3" wp14:editId="28305489">
            <wp:extent cx="5186517" cy="3459480"/>
            <wp:effectExtent l="76200" t="76200" r="90805" b="124587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94397" cy="3531437"/>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r w:rsidRPr="00B771A5">
        <w:rPr>
          <w:rFonts w:ascii="Bradley Hand ITC" w:hAnsi="Bradley Hand ITC" w:cs="Times New Roman"/>
          <w:color w:val="000000"/>
          <w:sz w:val="28"/>
          <w:szCs w:val="28"/>
        </w:rPr>
        <w:t>Présentation de l’artiste</w:t>
      </w:r>
    </w:p>
    <w:p w14:paraId="77643D19" w14:textId="23760550" w:rsidR="00C54ACD" w:rsidRPr="00B771A5" w:rsidRDefault="00D04A1E" w:rsidP="00B771A5">
      <w:pPr>
        <w:rPr>
          <w:rFonts w:ascii="Cambria" w:hAnsi="Cambria" w:cs="Times New Roman"/>
          <w:color w:val="000000"/>
          <w:sz w:val="24"/>
          <w:szCs w:val="24"/>
        </w:rPr>
      </w:pPr>
      <w:r w:rsidRPr="00B771A5">
        <w:rPr>
          <w:rFonts w:asciiTheme="majorHAnsi" w:hAnsiTheme="majorHAnsi" w:cstheme="majorHAnsi"/>
          <w:color w:val="000000"/>
          <w:sz w:val="24"/>
          <w:szCs w:val="24"/>
        </w:rPr>
        <w:t>Céline Lafontaine est une conteuse-marionnettiste de la relève. Ses mots ont la force d’allumer en nous le plaisir d’être ensemble et de nous évader dans notre imagination. Elle nous entraine dans ses récits en quelques mots, un regard, un geste, un chant. Ses marionnettes vivent presque de leur propre volonté, intégrant le récit de façon bien souvent surprenante. Tirant les ficelles avec justesse, Céline sait mettre en œuvre un véritable ballet, une improvisation qui navigue entre ses récits, ses marionnettes et son public. Dans le sillage de Céline prennent forme nos espoirs, nos aspirations profondes, notre volonté d’exister… Toujours avec la folle légèreté que devient la poésie quand elle est associée à un brin d’humour.</w:t>
      </w:r>
    </w:p>
    <w:p w14:paraId="73E13695" w14:textId="775A6659" w:rsidR="00C54ACD" w:rsidRPr="00B771A5" w:rsidRDefault="003152CB" w:rsidP="00D04A1E">
      <w:pPr>
        <w:jc w:val="both"/>
        <w:rPr>
          <w:rFonts w:asciiTheme="majorHAnsi" w:hAnsiTheme="majorHAnsi" w:cstheme="majorHAnsi"/>
          <w:color w:val="000000"/>
          <w:sz w:val="24"/>
          <w:szCs w:val="24"/>
        </w:rPr>
      </w:pPr>
      <w:r w:rsidRPr="00B771A5">
        <w:rPr>
          <w:rFonts w:asciiTheme="majorHAnsi" w:hAnsiTheme="majorHAnsi" w:cstheme="majorHAnsi"/>
          <w:color w:val="000000"/>
          <w:sz w:val="24"/>
          <w:szCs w:val="24"/>
        </w:rPr>
        <w:t>L’Agora des Arts est heureuse de présenter ce spectacle</w:t>
      </w:r>
      <w:r w:rsidR="00B771A5">
        <w:rPr>
          <w:rFonts w:asciiTheme="majorHAnsi" w:hAnsiTheme="majorHAnsi" w:cstheme="majorHAnsi"/>
          <w:color w:val="000000"/>
          <w:sz w:val="24"/>
          <w:szCs w:val="24"/>
        </w:rPr>
        <w:t xml:space="preserve"> d’une durée de 40 minutes à la</w:t>
      </w:r>
      <w:r w:rsidRPr="00B771A5">
        <w:rPr>
          <w:rFonts w:asciiTheme="majorHAnsi" w:hAnsiTheme="majorHAnsi" w:cstheme="majorHAnsi"/>
          <w:color w:val="000000"/>
          <w:sz w:val="24"/>
          <w:szCs w:val="24"/>
        </w:rPr>
        <w:t xml:space="preserve"> </w:t>
      </w:r>
      <w:r w:rsidRPr="00B771A5">
        <w:rPr>
          <w:rFonts w:asciiTheme="majorHAnsi" w:hAnsiTheme="majorHAnsi" w:cstheme="majorHAnsi"/>
          <w:b/>
          <w:bCs/>
          <w:color w:val="000000"/>
          <w:sz w:val="24"/>
          <w:szCs w:val="24"/>
        </w:rPr>
        <w:t>clientèle préscolaire</w:t>
      </w:r>
      <w:r w:rsidRPr="00B771A5">
        <w:rPr>
          <w:rFonts w:asciiTheme="majorHAnsi" w:hAnsiTheme="majorHAnsi" w:cstheme="majorHAnsi"/>
          <w:color w:val="000000"/>
          <w:sz w:val="24"/>
          <w:szCs w:val="24"/>
        </w:rPr>
        <w:t>. Né d’une résidence de création, le</w:t>
      </w:r>
      <w:r w:rsidR="00B771A5" w:rsidRPr="00B771A5">
        <w:rPr>
          <w:rFonts w:asciiTheme="majorHAnsi" w:hAnsiTheme="majorHAnsi" w:cstheme="majorHAnsi"/>
          <w:color w:val="000000"/>
          <w:sz w:val="24"/>
          <w:szCs w:val="24"/>
        </w:rPr>
        <w:t xml:space="preserve"> spectacle</w:t>
      </w:r>
      <w:r w:rsidRPr="00B771A5">
        <w:rPr>
          <w:rFonts w:asciiTheme="majorHAnsi" w:hAnsiTheme="majorHAnsi" w:cstheme="majorHAnsi"/>
          <w:color w:val="000000"/>
          <w:sz w:val="24"/>
          <w:szCs w:val="24"/>
        </w:rPr>
        <w:t xml:space="preserve"> </w:t>
      </w:r>
      <w:r w:rsidRPr="00B771A5">
        <w:rPr>
          <w:rFonts w:asciiTheme="majorHAnsi" w:hAnsiTheme="majorHAnsi" w:cstheme="majorHAnsi"/>
          <w:b/>
          <w:bCs/>
          <w:i/>
          <w:iCs/>
          <w:color w:val="000000"/>
          <w:sz w:val="24"/>
          <w:szCs w:val="24"/>
        </w:rPr>
        <w:t xml:space="preserve">Légendes </w:t>
      </w:r>
      <w:proofErr w:type="spellStart"/>
      <w:r w:rsidRPr="00B771A5">
        <w:rPr>
          <w:rFonts w:asciiTheme="majorHAnsi" w:hAnsiTheme="majorHAnsi" w:cstheme="majorHAnsi"/>
          <w:b/>
          <w:bCs/>
          <w:i/>
          <w:iCs/>
          <w:color w:val="000000"/>
          <w:sz w:val="24"/>
          <w:szCs w:val="24"/>
        </w:rPr>
        <w:t>Zaïnées</w:t>
      </w:r>
      <w:proofErr w:type="spellEnd"/>
      <w:r w:rsidR="00B771A5" w:rsidRPr="00B771A5">
        <w:rPr>
          <w:rFonts w:asciiTheme="majorHAnsi" w:hAnsiTheme="majorHAnsi" w:cstheme="majorHAnsi"/>
          <w:b/>
          <w:bCs/>
          <w:i/>
          <w:iCs/>
          <w:color w:val="000000"/>
          <w:sz w:val="24"/>
          <w:szCs w:val="24"/>
        </w:rPr>
        <w:t>. Contes et marionnettes</w:t>
      </w:r>
      <w:r w:rsidRPr="00B771A5">
        <w:rPr>
          <w:rFonts w:asciiTheme="majorHAnsi" w:hAnsiTheme="majorHAnsi" w:cstheme="majorHAnsi"/>
          <w:color w:val="000000"/>
          <w:sz w:val="24"/>
          <w:szCs w:val="24"/>
        </w:rPr>
        <w:t xml:space="preserve"> </w:t>
      </w:r>
      <w:r w:rsidR="00B771A5" w:rsidRPr="00B771A5">
        <w:rPr>
          <w:rFonts w:asciiTheme="majorHAnsi" w:hAnsiTheme="majorHAnsi" w:cstheme="majorHAnsi"/>
          <w:color w:val="000000"/>
          <w:sz w:val="24"/>
          <w:szCs w:val="24"/>
        </w:rPr>
        <w:t>a</w:t>
      </w:r>
      <w:r w:rsidRPr="00B771A5">
        <w:rPr>
          <w:rFonts w:asciiTheme="majorHAnsi" w:hAnsiTheme="majorHAnsi" w:cstheme="majorHAnsi"/>
          <w:color w:val="000000"/>
          <w:sz w:val="24"/>
          <w:szCs w:val="24"/>
        </w:rPr>
        <w:t xml:space="preserve"> immédiatement séduit notre équipe. Céline, cette artiste qui s’exprime tout en douceur, saura rapidement transmettre sa passion à son jeune auditoire. </w:t>
      </w:r>
    </w:p>
    <w:sectPr w:rsidR="00C54ACD" w:rsidRPr="00B771A5" w:rsidSect="003152CB">
      <w:headerReference w:type="default" r:id="rId8"/>
      <w:pgSz w:w="12240" w:h="15840"/>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0DEBA40" w14:textId="77777777" w:rsidR="003152CB" w:rsidRDefault="003152CB" w:rsidP="003152CB">
      <w:pPr>
        <w:spacing w:after="0" w:line="240" w:lineRule="auto"/>
      </w:pPr>
      <w:r>
        <w:separator/>
      </w:r>
    </w:p>
  </w:endnote>
  <w:endnote w:type="continuationSeparator" w:id="0">
    <w:p w14:paraId="798754C7" w14:textId="77777777" w:rsidR="003152CB" w:rsidRDefault="003152CB" w:rsidP="003152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Bradley Hand ITC">
    <w:panose1 w:val="03070402050302030203"/>
    <w:charset w:val="00"/>
    <w:family w:val="script"/>
    <w:pitch w:val="variable"/>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10CBD49" w14:textId="77777777" w:rsidR="003152CB" w:rsidRDefault="003152CB" w:rsidP="003152CB">
      <w:pPr>
        <w:spacing w:after="0" w:line="240" w:lineRule="auto"/>
      </w:pPr>
      <w:r>
        <w:separator/>
      </w:r>
    </w:p>
  </w:footnote>
  <w:footnote w:type="continuationSeparator" w:id="0">
    <w:p w14:paraId="1547659E" w14:textId="77777777" w:rsidR="003152CB" w:rsidRDefault="003152CB" w:rsidP="003152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947520" w14:textId="5212C0CF" w:rsidR="003152CB" w:rsidRPr="003152CB" w:rsidRDefault="003152CB" w:rsidP="003152CB">
    <w:pPr>
      <w:tabs>
        <w:tab w:val="center" w:pos="4853"/>
        <w:tab w:val="right" w:pos="9707"/>
      </w:tabs>
      <w:spacing w:after="0" w:line="240" w:lineRule="auto"/>
      <w:rPr>
        <w:rFonts w:ascii="Century Gothic" w:eastAsia="Calibri" w:hAnsi="Century Gothic" w:cs="Times New Roman"/>
        <w:noProof/>
        <w:lang w:eastAsia="fr-CA"/>
      </w:rPr>
    </w:pPr>
    <w:r w:rsidRPr="003152CB">
      <w:rPr>
        <w:rFonts w:ascii="Century Gothic" w:eastAsia="Calibri" w:hAnsi="Century Gothic" w:cs="Times New Roman"/>
        <w:noProof/>
        <w:lang w:eastAsia="fr-CA"/>
      </w:rPr>
      <w:tab/>
    </w:r>
    <w:r w:rsidRPr="003152CB">
      <w:rPr>
        <w:rFonts w:ascii="Century Gothic" w:eastAsia="Calibri" w:hAnsi="Century Gothic" w:cs="Times New Roman"/>
        <w:noProof/>
        <w:lang w:eastAsia="fr-CA"/>
      </w:rPr>
      <w:tab/>
    </w:r>
  </w:p>
  <w:p w14:paraId="546CD545" w14:textId="77777777" w:rsidR="003152CB" w:rsidRDefault="003152CB">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A1E"/>
    <w:rsid w:val="003152CB"/>
    <w:rsid w:val="00B771A5"/>
    <w:rsid w:val="00C54ACD"/>
    <w:rsid w:val="00D04A1E"/>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44557B"/>
  <w15:chartTrackingRefBased/>
  <w15:docId w15:val="{BD23C4E9-5340-49EF-9F23-BEE7B43C7A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3152CB"/>
    <w:pPr>
      <w:tabs>
        <w:tab w:val="center" w:pos="4320"/>
        <w:tab w:val="right" w:pos="8640"/>
      </w:tabs>
      <w:spacing w:after="0" w:line="240" w:lineRule="auto"/>
    </w:pPr>
  </w:style>
  <w:style w:type="character" w:customStyle="1" w:styleId="En-tteCar">
    <w:name w:val="En-tête Car"/>
    <w:basedOn w:val="Policepardfaut"/>
    <w:link w:val="En-tte"/>
    <w:uiPriority w:val="99"/>
    <w:rsid w:val="003152CB"/>
  </w:style>
  <w:style w:type="paragraph" w:styleId="Pieddepage">
    <w:name w:val="footer"/>
    <w:basedOn w:val="Normal"/>
    <w:link w:val="PieddepageCar"/>
    <w:uiPriority w:val="99"/>
    <w:unhideWhenUsed/>
    <w:rsid w:val="003152CB"/>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3152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32</TotalTime>
  <Pages>2</Pages>
  <Words>171</Words>
  <Characters>944</Characters>
  <Application>Microsoft Office Word</Application>
  <DocSecurity>0</DocSecurity>
  <Lines>7</Lines>
  <Paragraphs>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Communications</dc:creator>
  <cp:keywords/>
  <dc:description/>
  <cp:lastModifiedBy>Communications</cp:lastModifiedBy>
  <cp:revision>2</cp:revision>
  <cp:lastPrinted>2020-09-25T12:57:00Z</cp:lastPrinted>
  <dcterms:created xsi:type="dcterms:W3CDTF">2020-09-25T12:11:00Z</dcterms:created>
  <dcterms:modified xsi:type="dcterms:W3CDTF">2020-09-25T12:59:00Z</dcterms:modified>
</cp:coreProperties>
</file>